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sidRPr="00703F6F">
        <w:rPr>
          <w:b/>
          <w:noProof/>
          <w:sz w:val="28"/>
        </w:rPr>
        <w:t>S</w:t>
      </w:r>
      <w:r w:rsidR="00703F6F" w:rsidRPr="00703F6F">
        <w:rPr>
          <w:b/>
          <w:noProof/>
          <w:sz w:val="28"/>
        </w:rPr>
        <w:t>2-</w:t>
      </w:r>
      <w:r w:rsidR="000E46B4" w:rsidRPr="00703F6F">
        <w:rPr>
          <w:b/>
          <w:noProof/>
          <w:sz w:val="28"/>
        </w:rPr>
        <w:t>220</w:t>
      </w:r>
      <w:r w:rsidR="000E46B4">
        <w:rPr>
          <w:b/>
          <w:noProof/>
          <w:sz w:val="28"/>
        </w:rPr>
        <w:t>7392</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w:t>
      </w:r>
      <w:r w:rsidR="000E46B4">
        <w:rPr>
          <w:rFonts w:cs="Arial"/>
          <w:b/>
          <w:bCs/>
          <w:color w:val="0000FF"/>
        </w:rPr>
        <w:t>2206379</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4B7F15">
              <w:rPr>
                <w:b/>
                <w:noProof/>
                <w:sz w:val="28"/>
              </w:rPr>
              <w:t>50</w:t>
            </w:r>
            <w:r w:rsidR="008F2E41">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03F6F" w:rsidP="00547111">
            <w:pPr>
              <w:pStyle w:val="CRCoverPage"/>
              <w:spacing w:after="0"/>
              <w:rPr>
                <w:noProof/>
              </w:rPr>
            </w:pPr>
            <w:r>
              <w:rPr>
                <w:b/>
                <w:noProof/>
                <w:sz w:val="28"/>
              </w:rPr>
              <w:t>3536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E46B4" w:rsidP="006D18D3">
            <w:pPr>
              <w:pStyle w:val="CRCoverPage"/>
              <w:spacing w:after="0"/>
              <w:jc w:val="center"/>
              <w:rPr>
                <w:b/>
                <w:noProof/>
              </w:rPr>
            </w:pPr>
            <w:r>
              <w:rPr>
                <w:b/>
                <w:noProof/>
                <w:sz w:val="28"/>
              </w:rPr>
              <w:t>1</w:t>
            </w:r>
            <w:r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pPr>
              <w:pStyle w:val="CRCoverPage"/>
              <w:spacing w:after="0"/>
              <w:jc w:val="center"/>
              <w:rPr>
                <w:noProof/>
                <w:sz w:val="28"/>
              </w:rPr>
            </w:pPr>
            <w:r w:rsidRPr="00703F6F">
              <w:rPr>
                <w:b/>
                <w:noProof/>
                <w:sz w:val="28"/>
              </w:rPr>
              <w:t>17</w:t>
            </w:r>
            <w:r w:rsidR="004B7F15" w:rsidRPr="00703F6F">
              <w:rPr>
                <w:b/>
                <w:noProof/>
                <w:sz w:val="28"/>
              </w:rPr>
              <w:t>.5</w:t>
            </w:r>
            <w:r w:rsidR="006D18D3" w:rsidRPr="00703F6F">
              <w:rPr>
                <w:b/>
                <w:noProof/>
                <w:sz w:val="28"/>
              </w:rPr>
              <w:t>.</w:t>
            </w:r>
            <w:r w:rsidR="008F2E4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B7F15" w:rsidP="001E41F3">
            <w:pPr>
              <w:pStyle w:val="CRCoverPage"/>
              <w:spacing w:after="0"/>
              <w:jc w:val="center"/>
              <w:rPr>
                <w:b/>
                <w:bCs/>
                <w:caps/>
                <w:noProof/>
              </w:rPr>
            </w:pPr>
            <w:r w:rsidRPr="00703F6F">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B7F15">
            <w:pPr>
              <w:pStyle w:val="CRCoverPage"/>
              <w:spacing w:after="0"/>
              <w:ind w:left="100"/>
              <w:rPr>
                <w:noProof/>
              </w:rPr>
            </w:pPr>
            <w:r w:rsidRPr="004B7F15">
              <w:t>Clarification on NAS PDU delivery during PDU Session modification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16369">
            <w:pPr>
              <w:pStyle w:val="CRCoverPage"/>
              <w:spacing w:after="0"/>
              <w:ind w:left="100"/>
              <w:rPr>
                <w:noProof/>
              </w:rPr>
            </w:pPr>
            <w:r w:rsidRPr="00703F6F">
              <w:rPr>
                <w:noProof/>
              </w:rPr>
              <w:t>5GS_Ph1</w:t>
            </w:r>
            <w:r w:rsidR="00380694">
              <w:rPr>
                <w:noProof/>
              </w:rPr>
              <w:t>,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985235">
            <w:pPr>
              <w:pStyle w:val="CRCoverPage"/>
              <w:spacing w:after="0"/>
              <w:ind w:left="100"/>
              <w:rPr>
                <w:noProof/>
              </w:rPr>
            </w:pPr>
            <w:r>
              <w:rPr>
                <w:noProof/>
              </w:rPr>
              <w:t>202</w:t>
            </w:r>
            <w:r w:rsidR="00DD52D2">
              <w:rPr>
                <w:noProof/>
              </w:rPr>
              <w:t>2</w:t>
            </w:r>
            <w:r>
              <w:rPr>
                <w:noProof/>
              </w:rPr>
              <w:t>-</w:t>
            </w:r>
            <w:r w:rsidR="00DD52D2">
              <w:rPr>
                <w:noProof/>
              </w:rPr>
              <w:t>0</w:t>
            </w:r>
            <w:r w:rsidR="00985235">
              <w:rPr>
                <w:noProof/>
              </w:rPr>
              <w:t>8</w:t>
            </w:r>
            <w:r>
              <w:rPr>
                <w:noProof/>
              </w:rPr>
              <w:t>-</w:t>
            </w:r>
            <w:r w:rsidR="00985235">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62E9C"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703F6F">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34B7E" w:rsidRPr="00116369" w:rsidRDefault="00116369" w:rsidP="00116369">
            <w:pPr>
              <w:rPr>
                <w:noProof/>
                <w:highlight w:val="green"/>
                <w:lang w:eastAsia="zh-CN"/>
              </w:rPr>
            </w:pPr>
            <w:r w:rsidRPr="00703F6F">
              <w:rPr>
                <w:rFonts w:ascii="Arial" w:hAnsi="Arial" w:cs="Arial"/>
                <w:lang w:eastAsia="zh-CN"/>
              </w:rPr>
              <w:t>RAN3</w:t>
            </w:r>
            <w:r w:rsidRPr="00703F6F">
              <w:rPr>
                <w:rFonts w:ascii="Arial" w:eastAsia="Calibri" w:hAnsi="Arial" w:cs="Arial"/>
              </w:rPr>
              <w:t xml:space="preserve"> returns a </w:t>
            </w:r>
            <w:r w:rsidRPr="00703F6F">
              <w:rPr>
                <w:rFonts w:ascii="Arial" w:hAnsi="Arial" w:cs="Arial"/>
                <w:lang w:eastAsia="zh-CN"/>
              </w:rPr>
              <w:t xml:space="preserve">reply </w:t>
            </w:r>
            <w:r w:rsidRPr="00703F6F">
              <w:rPr>
                <w:rFonts w:ascii="Arial" w:eastAsia="Calibri" w:hAnsi="Arial" w:cs="Arial"/>
              </w:rPr>
              <w:t xml:space="preserve">LS (S2-2205429/R3-223929) to SA2 </w:t>
            </w:r>
            <w:r w:rsidRPr="00703F6F">
              <w:rPr>
                <w:rFonts w:ascii="Arial" w:hAnsi="Arial" w:cs="Arial"/>
                <w:bCs/>
                <w:lang w:eastAsia="zh-CN"/>
              </w:rPr>
              <w:t>on NAS PDU delivery during PDU Session modification procedure</w:t>
            </w:r>
            <w:r w:rsidRPr="00703F6F">
              <w:rPr>
                <w:rFonts w:ascii="Arial" w:eastAsia="Calibri" w:hAnsi="Arial" w:cs="Arial"/>
              </w:rPr>
              <w:t xml:space="preserve"> and confirms to </w:t>
            </w:r>
            <w:r w:rsidRPr="00703F6F">
              <w:rPr>
                <w:rFonts w:ascii="Arial" w:hAnsi="Arial" w:cs="Arial"/>
                <w:lang w:eastAsia="zh-CN"/>
              </w:rPr>
              <w:t>adopt option 2 for NAS PDU delivery issue</w:t>
            </w:r>
            <w:r w:rsidRPr="00794D2F">
              <w:rPr>
                <w:rFonts w:ascii="Arial" w:hAnsi="Arial" w:cs="Arial" w:hint="eastAsia"/>
                <w:lang w:eastAsia="zh-CN"/>
              </w:rPr>
              <w:t>, i.e.</w:t>
            </w:r>
            <w:r w:rsidRPr="00794D2F">
              <w:rPr>
                <w:rFonts w:ascii="Arial" w:hAnsi="Arial" w:cs="Arial"/>
                <w:iCs/>
                <w:lang w:eastAsia="zh-CN"/>
              </w:rPr>
              <w:t xml:space="preserve"> </w:t>
            </w:r>
            <w:r w:rsidRPr="006871E1">
              <w:rPr>
                <w:rFonts w:ascii="Arial" w:hAnsi="Arial" w:cs="Arial"/>
                <w:iCs/>
                <w:lang w:eastAsia="zh-CN"/>
              </w:rPr>
              <w:t>NG-RAN node sends the PDU session NAS-PDU to UE only when the PDU Session Modification for the concerned PDU session succeeds</w:t>
            </w:r>
            <w:r>
              <w:rPr>
                <w:rFonts w:ascii="Arial" w:hAnsi="Arial" w:cs="Arial"/>
                <w:iCs/>
                <w:lang w:eastAsia="zh-CN"/>
              </w:rPr>
              <w:t xml:space="preserve"> </w:t>
            </w:r>
            <w:r w:rsidRPr="007E298C">
              <w:rPr>
                <w:rFonts w:ascii="Arial" w:hAnsi="Arial" w:cs="Arial"/>
                <w:iCs/>
                <w:lang w:eastAsia="zh-CN"/>
              </w:rPr>
              <w:t xml:space="preserve">(i.e. the PDU session is included in the </w:t>
            </w:r>
            <w:r w:rsidRPr="00EA7A08">
              <w:rPr>
                <w:rFonts w:ascii="Arial" w:hAnsi="Arial" w:cs="Arial"/>
                <w:i/>
                <w:iCs/>
                <w:lang w:eastAsia="zh-CN"/>
              </w:rPr>
              <w:t>PDU Session Resource Modify Response Item</w:t>
            </w:r>
            <w:r w:rsidRPr="007E298C">
              <w:rPr>
                <w:rFonts w:ascii="Arial" w:hAnsi="Arial" w:cs="Arial"/>
                <w:iCs/>
                <w:lang w:eastAsia="zh-CN"/>
              </w:rPr>
              <w:t xml:space="preserve"> IE of the PDU SESSION RESOURCE MODIFY RESPONSE message)</w:t>
            </w:r>
            <w:r>
              <w:rPr>
                <w:rFonts w:ascii="Arial" w:hAnsi="Arial" w:cs="Arial" w:hint="eastAsia"/>
                <w:iCs/>
                <w:lang w:eastAsia="zh-CN"/>
              </w:rPr>
              <w:t>.</w:t>
            </w:r>
            <w:r>
              <w:rPr>
                <w:rFonts w:ascii="Arial" w:hAnsi="Arial" w:cs="Arial"/>
                <w:iCs/>
                <w:lang w:eastAsia="zh-CN"/>
              </w:rPr>
              <w:t xml:space="preserve"> As a result, SA2 needs to make the alignment.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A094D" w:rsidRDefault="008A094D" w:rsidP="008A094D">
            <w:pPr>
              <w:pStyle w:val="CRCoverPage"/>
              <w:spacing w:after="0"/>
              <w:ind w:left="100"/>
              <w:rPr>
                <w:noProof/>
                <w:lang w:eastAsia="zh-CN"/>
              </w:rPr>
            </w:pPr>
            <w:r>
              <w:rPr>
                <w:noProof/>
                <w:lang w:eastAsia="zh-CN"/>
              </w:rPr>
              <w:t xml:space="preserve">If the PDU Session modification is UE triggered and the N2 SM information indicates modification failure of whole PDU Session (i.e PDU Session Resource Failed to Modify Response Item), the SMF determines that the NAS PDU was not sent to UE and shall reject the PDU session modification by including a N1 SM container with a PDU Session Modification Reject message. </w:t>
            </w:r>
          </w:p>
          <w:p w:rsidR="001E41F3" w:rsidRPr="007D6CCE" w:rsidRDefault="008A094D" w:rsidP="008A094D">
            <w:pPr>
              <w:pStyle w:val="CRCoverPage"/>
              <w:spacing w:after="0"/>
              <w:ind w:left="100"/>
              <w:rPr>
                <w:noProof/>
                <w:lang w:eastAsia="zh-CN"/>
              </w:rPr>
            </w:pPr>
            <w:r>
              <w:rPr>
                <w:noProof/>
                <w:lang w:eastAsia="zh-CN"/>
              </w:rPr>
              <w:t>Or else, SMF determines that the NAS PDU was sent to UE successfully and checks whether some QoS Flow modifications failed. If the (R)AN rejects QFI(s), the SMF shall trigger a separate NAS PDN Session Modification procedure after step 11 to align the SM context of this PDU Session in UE (i.e. delete the QoS rules and QoS Flow level QoS parameters of the failed QoS Flows).</w:t>
            </w:r>
          </w:p>
          <w:p w:rsidR="00034B7E" w:rsidRPr="00034B7E" w:rsidRDefault="00034B7E">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34B7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34B7E" w:rsidRDefault="00116369" w:rsidP="00116369">
            <w:pPr>
              <w:pStyle w:val="CRCoverPage"/>
              <w:spacing w:after="0"/>
              <w:ind w:left="100"/>
              <w:rPr>
                <w:noProof/>
              </w:rPr>
            </w:pPr>
            <w:r>
              <w:rPr>
                <w:noProof/>
              </w:rPr>
              <w:t xml:space="preserve">The </w:t>
            </w:r>
            <w:r>
              <w:rPr>
                <w:rFonts w:cs="Arial" w:hint="eastAsia"/>
                <w:bCs/>
                <w:lang w:eastAsia="zh-CN"/>
              </w:rPr>
              <w:t xml:space="preserve">NAS PDU delivery during PDU </w:t>
            </w:r>
            <w:r>
              <w:rPr>
                <w:rFonts w:cs="Arial"/>
                <w:bCs/>
                <w:lang w:eastAsia="zh-CN"/>
              </w:rPr>
              <w:t>Session</w:t>
            </w:r>
            <w:r>
              <w:rPr>
                <w:rFonts w:cs="Arial" w:hint="eastAsia"/>
                <w:bCs/>
                <w:lang w:eastAsia="zh-CN"/>
              </w:rPr>
              <w:t xml:space="preserve"> modification procedure</w:t>
            </w:r>
            <w:r>
              <w:rPr>
                <w:rFonts w:cs="Arial"/>
                <w:bCs/>
                <w:lang w:eastAsia="zh-CN"/>
              </w:rPr>
              <w:t xml:space="preserve"> is not clear</w:t>
            </w:r>
            <w:r w:rsidR="00034B7E" w:rsidRPr="00034B7E">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34B7E"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34B7E" w:rsidRDefault="00FF1CF7" w:rsidP="00034B7E">
            <w:pPr>
              <w:pStyle w:val="CRCoverPage"/>
              <w:spacing w:after="0"/>
              <w:ind w:left="100"/>
              <w:rPr>
                <w:noProof/>
              </w:rPr>
            </w:pPr>
            <w:r>
              <w:rPr>
                <w:noProof/>
              </w:rPr>
              <w:t>4</w:t>
            </w:r>
            <w:r w:rsidR="00034B7E" w:rsidRPr="00034B7E">
              <w:rPr>
                <w:noProof/>
              </w:rPr>
              <w:t>.3.</w:t>
            </w:r>
            <w:r>
              <w:rPr>
                <w:noProof/>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34B7E"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34B7E" w:rsidRDefault="001E41F3">
            <w:pPr>
              <w:pStyle w:val="CRCoverPage"/>
              <w:spacing w:after="0"/>
              <w:jc w:val="center"/>
              <w:rPr>
                <w:b/>
                <w:caps/>
                <w:noProof/>
              </w:rPr>
            </w:pPr>
            <w:r w:rsidRPr="00034B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34B7E" w:rsidRDefault="001E41F3">
            <w:pPr>
              <w:pStyle w:val="CRCoverPage"/>
              <w:spacing w:after="0"/>
              <w:jc w:val="center"/>
              <w:rPr>
                <w:b/>
                <w:caps/>
                <w:noProof/>
              </w:rPr>
            </w:pPr>
            <w:r w:rsidRPr="00034B7E">
              <w:rPr>
                <w:b/>
                <w:caps/>
                <w:noProof/>
              </w:rPr>
              <w:t>N</w:t>
            </w:r>
          </w:p>
        </w:tc>
        <w:tc>
          <w:tcPr>
            <w:tcW w:w="2977" w:type="dxa"/>
            <w:gridSpan w:val="4"/>
          </w:tcPr>
          <w:p w:rsidR="001E41F3" w:rsidRPr="00034B7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4B7E" w:rsidRDefault="00AF1A6F">
            <w:pPr>
              <w:pStyle w:val="CRCoverPage"/>
              <w:spacing w:after="0"/>
              <w:jc w:val="center"/>
              <w:rPr>
                <w:b/>
                <w:caps/>
                <w:noProof/>
              </w:rPr>
            </w:pPr>
            <w:r w:rsidRPr="00034B7E">
              <w:rPr>
                <w:b/>
                <w:caps/>
                <w:noProof/>
              </w:rPr>
              <w:t>X</w:t>
            </w:r>
          </w:p>
        </w:tc>
        <w:tc>
          <w:tcPr>
            <w:tcW w:w="2977" w:type="dxa"/>
            <w:gridSpan w:val="4"/>
          </w:tcPr>
          <w:p w:rsidR="001E41F3" w:rsidRPr="00034B7E" w:rsidRDefault="001E41F3">
            <w:pPr>
              <w:pStyle w:val="CRCoverPage"/>
              <w:tabs>
                <w:tab w:val="right" w:pos="2893"/>
              </w:tabs>
              <w:spacing w:after="0"/>
              <w:rPr>
                <w:noProof/>
              </w:rPr>
            </w:pPr>
            <w:r w:rsidRPr="00034B7E">
              <w:rPr>
                <w:noProof/>
              </w:rPr>
              <w:t xml:space="preserve"> Other core specifications</w:t>
            </w:r>
            <w:r w:rsidRPr="00034B7E">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4B7E" w:rsidRDefault="00AF1A6F">
            <w:pPr>
              <w:pStyle w:val="CRCoverPage"/>
              <w:spacing w:after="0"/>
              <w:jc w:val="center"/>
              <w:rPr>
                <w:b/>
                <w:caps/>
                <w:noProof/>
              </w:rPr>
            </w:pPr>
            <w:r w:rsidRPr="00034B7E">
              <w:rPr>
                <w:b/>
                <w:caps/>
                <w:noProof/>
              </w:rPr>
              <w:t>X</w:t>
            </w:r>
          </w:p>
        </w:tc>
        <w:tc>
          <w:tcPr>
            <w:tcW w:w="2977" w:type="dxa"/>
            <w:gridSpan w:val="4"/>
          </w:tcPr>
          <w:p w:rsidR="001E41F3" w:rsidRPr="00034B7E" w:rsidRDefault="001E41F3">
            <w:pPr>
              <w:pStyle w:val="CRCoverPage"/>
              <w:spacing w:after="0"/>
              <w:rPr>
                <w:noProof/>
              </w:rPr>
            </w:pPr>
            <w:r w:rsidRPr="00034B7E">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4B7E" w:rsidRDefault="00AF1A6F">
            <w:pPr>
              <w:pStyle w:val="CRCoverPage"/>
              <w:spacing w:after="0"/>
              <w:jc w:val="center"/>
              <w:rPr>
                <w:b/>
                <w:caps/>
                <w:noProof/>
              </w:rPr>
            </w:pPr>
            <w:r w:rsidRPr="00034B7E">
              <w:rPr>
                <w:b/>
                <w:caps/>
                <w:noProof/>
              </w:rPr>
              <w:t>X</w:t>
            </w:r>
          </w:p>
        </w:tc>
        <w:tc>
          <w:tcPr>
            <w:tcW w:w="2977" w:type="dxa"/>
            <w:gridSpan w:val="4"/>
          </w:tcPr>
          <w:p w:rsidR="001E41F3" w:rsidRPr="00034B7E" w:rsidRDefault="001E41F3">
            <w:pPr>
              <w:pStyle w:val="CRCoverPage"/>
              <w:spacing w:after="0"/>
              <w:rPr>
                <w:noProof/>
              </w:rPr>
            </w:pPr>
            <w:r w:rsidRPr="00034B7E">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17F30" w:rsidRPr="00F17F30" w:rsidRDefault="00E32339" w:rsidP="00F17F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FF1CF7" w:rsidRPr="00140E21" w:rsidRDefault="00FF1CF7" w:rsidP="00FF1CF7">
      <w:pPr>
        <w:pStyle w:val="3"/>
      </w:pPr>
      <w:bookmarkStart w:id="1" w:name="_Toc106193412"/>
      <w:r w:rsidRPr="00140E21">
        <w:t>4.3.3</w:t>
      </w:r>
      <w:r w:rsidRPr="00140E21">
        <w:tab/>
        <w:t>PDU Session Modification</w:t>
      </w:r>
      <w:bookmarkEnd w:id="1"/>
    </w:p>
    <w:p w:rsidR="00FF1CF7" w:rsidRPr="00140E21" w:rsidRDefault="00FF1CF7" w:rsidP="00FF1CF7">
      <w:pPr>
        <w:pStyle w:val="4"/>
      </w:pPr>
      <w:bookmarkStart w:id="2" w:name="_Toc20203979"/>
      <w:bookmarkStart w:id="3" w:name="_Toc27894665"/>
      <w:bookmarkStart w:id="4" w:name="_Toc36191732"/>
      <w:bookmarkStart w:id="5" w:name="_Toc45192818"/>
      <w:bookmarkStart w:id="6" w:name="_Toc47592450"/>
      <w:bookmarkStart w:id="7" w:name="_Toc51834531"/>
      <w:bookmarkStart w:id="8" w:name="_Toc106193413"/>
      <w:r w:rsidRPr="00140E21">
        <w:t>4.3.3.1</w:t>
      </w:r>
      <w:r w:rsidRPr="00140E21">
        <w:tab/>
        <w:t>General</w:t>
      </w:r>
      <w:bookmarkEnd w:id="2"/>
      <w:bookmarkEnd w:id="3"/>
      <w:bookmarkEnd w:id="4"/>
      <w:bookmarkEnd w:id="5"/>
      <w:bookmarkEnd w:id="6"/>
      <w:bookmarkEnd w:id="7"/>
      <w:bookmarkEnd w:id="8"/>
    </w:p>
    <w:p w:rsidR="00FF1CF7" w:rsidRPr="00140E21" w:rsidRDefault="00FF1CF7" w:rsidP="00FF1CF7">
      <w:pPr>
        <w:rPr>
          <w:rFonts w:eastAsia="宋体"/>
          <w:lang w:eastAsia="ko-KR"/>
        </w:rPr>
      </w:pPr>
      <w:r w:rsidRPr="00140E21">
        <w:rPr>
          <w:rFonts w:eastAsia="宋体"/>
          <w:lang w:eastAsia="ko-KR"/>
        </w:rPr>
        <w:t>The procedure is used when one or several of the QoS parameters exchanged between the UE and the network are modified</w:t>
      </w:r>
      <w:r>
        <w:rPr>
          <w:rFonts w:eastAsia="宋体"/>
          <w:lang w:eastAsia="ko-KR"/>
        </w:rPr>
        <w:t xml:space="preserve"> and/or to send updated ECS Address Configuration Information as defined in clause 6.5.2 of TS 23.548 [74] to the UE and/or to send the updated DNS server address as defined in clause 6.2.3.2.3 of TS 23.548 [74]</w:t>
      </w:r>
      <w:r w:rsidRPr="00140E21">
        <w:rPr>
          <w:rFonts w:eastAsia="宋体"/>
          <w:lang w:eastAsia="ko-KR"/>
        </w:rPr>
        <w:t>.</w:t>
      </w:r>
    </w:p>
    <w:p w:rsidR="00FF1CF7" w:rsidRPr="00140E21" w:rsidRDefault="00FF1CF7" w:rsidP="00FF1CF7">
      <w:pPr>
        <w:pStyle w:val="NO"/>
      </w:pPr>
      <w:r w:rsidRPr="00140E21">
        <w:rPr>
          <w:rFonts w:eastAsia="宋体"/>
          <w:lang w:eastAsia="ko-KR"/>
        </w:rPr>
        <w:t>NOTE</w:t>
      </w:r>
      <w:r>
        <w:rPr>
          <w:rFonts w:eastAsia="宋体"/>
          <w:lang w:eastAsia="ko-KR"/>
        </w:rPr>
        <w:t> 1</w:t>
      </w:r>
      <w:r w:rsidRPr="00140E21">
        <w:rPr>
          <w:rFonts w:eastAsia="宋体"/>
          <w:lang w:eastAsia="ko-KR"/>
        </w:rPr>
        <w:t>:</w:t>
      </w:r>
      <w:r w:rsidRPr="00140E21">
        <w:rPr>
          <w:rFonts w:eastAsia="宋体"/>
          <w:lang w:eastAsia="ko-KR"/>
        </w:rPr>
        <w:tab/>
        <w:t>The conditions when to use this procedure for QoS change as well as the QoS parameters exchanged between the UE and the network are defined in</w:t>
      </w:r>
      <w:r w:rsidRPr="00AC1119">
        <w:rPr>
          <w:rFonts w:eastAsia="宋体"/>
          <w:lang w:eastAsia="ko-KR"/>
        </w:rPr>
        <w:t xml:space="preserve"> </w:t>
      </w:r>
      <w:r w:rsidRPr="00140E21">
        <w:rPr>
          <w:rFonts w:eastAsia="宋体"/>
          <w:lang w:eastAsia="ko-KR"/>
        </w:rPr>
        <w:t xml:space="preserve">clause 5.7 </w:t>
      </w:r>
      <w:r>
        <w:t>of</w:t>
      </w:r>
      <w:r w:rsidRPr="00140E21">
        <w:t xml:space="preserve"> TS</w:t>
      </w:r>
      <w:r>
        <w:t> </w:t>
      </w:r>
      <w:r w:rsidRPr="00140E21">
        <w:t>23.501</w:t>
      </w:r>
      <w:r>
        <w:t> </w:t>
      </w:r>
      <w:r w:rsidRPr="00140E21">
        <w:t>[2]</w:t>
      </w:r>
      <w:r w:rsidRPr="00140E21">
        <w:rPr>
          <w:rFonts w:eastAsia="宋体"/>
          <w:lang w:eastAsia="ko-KR"/>
        </w:rPr>
        <w:t>.</w:t>
      </w:r>
    </w:p>
    <w:p w:rsidR="00FF1CF7" w:rsidRPr="00140E21" w:rsidRDefault="00FF1CF7" w:rsidP="00FF1CF7">
      <w:pPr>
        <w:pStyle w:val="NO"/>
      </w:pPr>
      <w:bookmarkStart w:id="9" w:name="_Toc20203980"/>
      <w:bookmarkStart w:id="10" w:name="_Toc27894666"/>
      <w:bookmarkStart w:id="11" w:name="_Toc36191733"/>
      <w:bookmarkStart w:id="12" w:name="_Toc45192819"/>
      <w:bookmarkStart w:id="13" w:name="_Toc47592451"/>
      <w:bookmarkStart w:id="14" w:name="_Toc51834532"/>
      <w:r>
        <w:t>NOTE 2:</w:t>
      </w:r>
      <w:r>
        <w:tab/>
        <w:t>The conditions when to use this procedure for the exchange of ECS Address Configuration Information are described in clause 6.5.2 of TS 23.548 [74].</w:t>
      </w:r>
    </w:p>
    <w:p w:rsidR="00FF1CF7" w:rsidRPr="00140E21" w:rsidRDefault="00FF1CF7" w:rsidP="00FF1CF7">
      <w:pPr>
        <w:pStyle w:val="NO"/>
      </w:pPr>
      <w:r>
        <w:t>NOTE 3:</w:t>
      </w:r>
      <w:r>
        <w:tab/>
        <w:t>The conditions when to use this procedure for the update of DNS server address are described in clause 6.2.3.2.3 of TS 23.548 [74].</w:t>
      </w:r>
    </w:p>
    <w:p w:rsidR="00FF1CF7" w:rsidRPr="00140E21" w:rsidRDefault="00FF1CF7" w:rsidP="00FF1CF7">
      <w:pPr>
        <w:pStyle w:val="4"/>
        <w:rPr>
          <w:lang w:eastAsia="ko-KR"/>
        </w:rPr>
      </w:pPr>
      <w:bookmarkStart w:id="15" w:name="_Toc106193414"/>
      <w:r w:rsidRPr="00140E21">
        <w:rPr>
          <w:lang w:eastAsia="ko-KR"/>
        </w:rPr>
        <w:t>4.3.3.2</w:t>
      </w:r>
      <w:r w:rsidRPr="00140E21">
        <w:rPr>
          <w:lang w:eastAsia="ko-KR"/>
        </w:rPr>
        <w:tab/>
        <w:t>UE or network requested PDU Session Modification (non-roaming and roaming with local breakout)</w:t>
      </w:r>
      <w:bookmarkEnd w:id="9"/>
      <w:bookmarkEnd w:id="10"/>
      <w:bookmarkEnd w:id="11"/>
      <w:bookmarkEnd w:id="12"/>
      <w:bookmarkEnd w:id="13"/>
      <w:bookmarkEnd w:id="14"/>
      <w:bookmarkEnd w:id="15"/>
    </w:p>
    <w:p w:rsidR="00FF1CF7" w:rsidRPr="00140E21" w:rsidRDefault="00FF1CF7" w:rsidP="00FF1CF7">
      <w:pPr>
        <w:rPr>
          <w:lang w:eastAsia="ko-KR"/>
        </w:rPr>
      </w:pPr>
      <w:r w:rsidRPr="00140E21">
        <w:rPr>
          <w:lang w:eastAsia="ko-KR"/>
        </w:rPr>
        <w:t>The UE or network requested PDU Session Modification procedure (non-roaming and roaming with local breakout scenario) is depicted in figure 4.3.3.2-1.</w:t>
      </w:r>
    </w:p>
    <w:p w:rsidR="00FF1CF7" w:rsidRDefault="00FF1CF7" w:rsidP="00FF1CF7">
      <w:pPr>
        <w:pStyle w:val="TH"/>
      </w:pPr>
      <w:r>
        <w:object w:dxaOrig="9494" w:dyaOrig="10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531.65pt" o:ole="">
            <v:imagedata r:id="rId13" o:title=""/>
          </v:shape>
          <o:OLEObject Type="Embed" ProgID="Word.Picture.8" ShapeID="_x0000_i1025" DrawAspect="Content" ObjectID="_1723118068" r:id="rId14"/>
        </w:object>
      </w:r>
    </w:p>
    <w:p w:rsidR="00FF1CF7" w:rsidRPr="00140E21" w:rsidRDefault="00FF1CF7" w:rsidP="00FF1CF7">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rsidR="00FF1CF7" w:rsidRPr="00140E21" w:rsidRDefault="00FF1CF7" w:rsidP="00FF1CF7">
      <w:pPr>
        <w:pStyle w:val="B1"/>
        <w:rPr>
          <w:lang w:eastAsia="ko-KR"/>
        </w:rPr>
      </w:pPr>
      <w:r w:rsidRPr="00140E21">
        <w:rPr>
          <w:lang w:eastAsia="ko-KR"/>
        </w:rPr>
        <w:t>1.</w:t>
      </w:r>
      <w:r w:rsidRPr="00140E21">
        <w:rPr>
          <w:lang w:eastAsia="ko-KR"/>
        </w:rPr>
        <w:tab/>
        <w:t>The procedure may be triggered by following events:</w:t>
      </w:r>
    </w:p>
    <w:p w:rsidR="00FF1CF7" w:rsidRPr="00140E21" w:rsidRDefault="00FF1CF7" w:rsidP="00FF1CF7">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rsidR="00FF1CF7" w:rsidRPr="00140E21" w:rsidRDefault="00FF1CF7" w:rsidP="00FF1CF7">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rsidR="00FF1CF7" w:rsidRPr="00140E21" w:rsidRDefault="00FF1CF7" w:rsidP="00FF1CF7">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rsidR="00FF1CF7" w:rsidRPr="00140E21" w:rsidRDefault="00FF1CF7" w:rsidP="00FF1CF7">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rsidR="00FF1CF7" w:rsidRPr="00140E21" w:rsidRDefault="00FF1CF7" w:rsidP="00FF1CF7">
      <w:pPr>
        <w:pStyle w:val="B2"/>
        <w:rPr>
          <w:lang w:eastAsia="ko-KR"/>
        </w:rPr>
      </w:pPr>
      <w:r w:rsidRPr="00140E21">
        <w:rPr>
          <w:lang w:eastAsia="ko-KR"/>
        </w:rPr>
        <w:tab/>
        <w:t>The PS Data Off status, if changed, shall be included in the PCO in the PDU Session Modification Request message.</w:t>
      </w:r>
    </w:p>
    <w:p w:rsidR="00FF1CF7" w:rsidRPr="00140E21" w:rsidRDefault="00FF1CF7" w:rsidP="00FF1CF7">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rsidR="00FF1CF7" w:rsidRPr="00140E21" w:rsidRDefault="00FF1CF7" w:rsidP="00FF1CF7">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rsidR="00FF1CF7" w:rsidRPr="00140E21" w:rsidRDefault="00FF1CF7" w:rsidP="00FF1CF7">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rsidR="00FF1CF7" w:rsidRPr="00140E21" w:rsidRDefault="00FF1CF7" w:rsidP="00FF1CF7">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rsidR="00FF1CF7" w:rsidRPr="00140E21" w:rsidRDefault="00FF1CF7" w:rsidP="00FF1CF7">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rsidR="00FF1CF7" w:rsidRDefault="00FF1CF7" w:rsidP="00FF1CF7">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rsidR="00FF1CF7" w:rsidRDefault="00FF1CF7" w:rsidP="00FF1CF7">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rsidR="00FF1CF7" w:rsidRDefault="00FF1CF7" w:rsidP="00FF1CF7">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rsidR="00FF1CF7" w:rsidRPr="00140E21" w:rsidRDefault="00FF1CF7" w:rsidP="00FF1CF7">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rsidR="00FF1CF7" w:rsidRPr="00140E21" w:rsidRDefault="00FF1CF7" w:rsidP="00FF1CF7">
      <w:pPr>
        <w:pStyle w:val="B2"/>
        <w:rPr>
          <w:lang w:eastAsia="ko-KR"/>
        </w:rPr>
      </w:pPr>
      <w:r w:rsidRPr="00140E21">
        <w:rPr>
          <w:lang w:eastAsia="ko-KR"/>
        </w:rPr>
        <w:tab/>
        <w:t>If the QoS Monitoring for URLLC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rsidR="00FF1CF7" w:rsidRPr="00140E21" w:rsidRDefault="00FF1CF7" w:rsidP="00FF1CF7">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rsidR="00FF1CF7" w:rsidRPr="00140E21" w:rsidRDefault="00FF1CF7" w:rsidP="00FF1CF7">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rsidR="00FF1CF7" w:rsidRDefault="00FF1CF7" w:rsidP="00FF1CF7">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rsidR="00FF1CF7" w:rsidRDefault="00FF1CF7" w:rsidP="00FF1CF7">
      <w:pPr>
        <w:pStyle w:val="B2"/>
        <w:rPr>
          <w:lang w:eastAsia="ko-KR"/>
        </w:rPr>
      </w:pPr>
      <w:r>
        <w:rPr>
          <w:lang w:eastAsia="ko-KR"/>
        </w:rPr>
        <w:tab/>
        <w:t>The SMF may decide to modify PDU Session to send updated DNS server address to the UE as defined in clause 6.2.3.2.3 of TS 23.548 [74].</w:t>
      </w:r>
    </w:p>
    <w:p w:rsidR="00FF1CF7" w:rsidRPr="00140E21" w:rsidRDefault="00FF1CF7" w:rsidP="00FF1CF7">
      <w:pPr>
        <w:pStyle w:val="B2"/>
        <w:rPr>
          <w:lang w:eastAsia="ko-KR"/>
        </w:rPr>
      </w:pPr>
      <w:r w:rsidRPr="00140E21">
        <w:rPr>
          <w:lang w:eastAsia="ko-KR"/>
        </w:rPr>
        <w:tab/>
        <w:t>If the SMF receives one of the triggers in step 1b ~ 1d, the SMF starts SMF requested PDU Session Modification procedure.</w:t>
      </w:r>
    </w:p>
    <w:p w:rsidR="00FF1CF7" w:rsidRPr="00140E21" w:rsidRDefault="00FF1CF7" w:rsidP="00FF1CF7">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rsidR="00FF1CF7" w:rsidRPr="00140E21" w:rsidRDefault="00FF1CF7" w:rsidP="00FF1CF7">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rsidR="00FF1CF7" w:rsidRDefault="00FF1CF7" w:rsidP="00FF1CF7">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rsidR="00FF1CF7" w:rsidRDefault="00FF1CF7" w:rsidP="00FF1CF7">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rsidR="00FF1CF7" w:rsidRDefault="00FF1CF7" w:rsidP="00FF1CF7">
      <w:pPr>
        <w:pStyle w:val="B1"/>
        <w:rPr>
          <w:lang w:eastAsia="ko-KR"/>
        </w:rPr>
      </w:pPr>
      <w:r>
        <w:rPr>
          <w:lang w:eastAsia="ko-KR"/>
        </w:rPr>
        <w:tab/>
        <w:t>Based on the extended NAS-SM timer indication, the SMF shall use the extended NAS-SM timer setting for the UE as specified in TS 24.501 [25].</w:t>
      </w:r>
    </w:p>
    <w:p w:rsidR="00FF1CF7" w:rsidRPr="00140E21" w:rsidRDefault="00FF1CF7" w:rsidP="00FF1CF7">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rsidR="00FF1CF7" w:rsidRPr="00140E21" w:rsidRDefault="00FF1CF7" w:rsidP="00FF1CF7">
      <w:pPr>
        <w:pStyle w:val="B1"/>
        <w:rPr>
          <w:lang w:eastAsia="ko-KR"/>
        </w:rPr>
      </w:pPr>
      <w:r w:rsidRPr="00140E21">
        <w:rPr>
          <w:lang w:eastAsia="ko-KR"/>
        </w:rPr>
        <w:tab/>
        <w:t>Steps 2a to 7 are not invoked when the PDU Session Modification requires only action at a UPF (e.g. gating).</w:t>
      </w:r>
    </w:p>
    <w:p w:rsidR="00FF1CF7" w:rsidRDefault="00FF1CF7" w:rsidP="00FF1CF7">
      <w:pPr>
        <w:pStyle w:val="B1"/>
        <w:rPr>
          <w:lang w:eastAsia="ko-KR"/>
        </w:rPr>
      </w:pPr>
      <w:r>
        <w:rPr>
          <w:lang w:eastAsia="ko-KR"/>
        </w:rPr>
        <w:t>2a.</w:t>
      </w:r>
      <w:r>
        <w:rPr>
          <w:lang w:eastAsia="ko-KR"/>
        </w:rPr>
        <w:tab/>
        <w:t>The SMF may update the UPF with N4 Rules related to new or modified QoS Flow(s).</w:t>
      </w:r>
    </w:p>
    <w:p w:rsidR="00FF1CF7" w:rsidRDefault="00FF1CF7" w:rsidP="00FF1CF7">
      <w:pPr>
        <w:pStyle w:val="NO"/>
        <w:rPr>
          <w:lang w:eastAsia="ko-KR"/>
        </w:rPr>
      </w:pPr>
      <w:r>
        <w:rPr>
          <w:lang w:eastAsia="ko-KR"/>
        </w:rPr>
        <w:t>NOTE 2:</w:t>
      </w:r>
      <w:r>
        <w:rPr>
          <w:lang w:eastAsia="ko-KR"/>
        </w:rPr>
        <w:tab/>
        <w:t>This allows the UL packets with the QFI of a new or modified QoS Flow to be transferred.</w:t>
      </w:r>
    </w:p>
    <w:p w:rsidR="00FF1CF7" w:rsidRPr="00140E21" w:rsidRDefault="00FF1CF7" w:rsidP="00FF1CF7">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rsidR="00FF1CF7" w:rsidRPr="00140E21" w:rsidRDefault="00FF1CF7" w:rsidP="00FF1CF7">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rsidR="00FF1CF7" w:rsidRPr="00140E21" w:rsidRDefault="00FF1CF7" w:rsidP="00FF1CF7">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rsidR="00FF1CF7" w:rsidRPr="00140E21" w:rsidRDefault="00FF1CF7" w:rsidP="00FF1CF7">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rsidR="00FF1CF7" w:rsidRDefault="00FF1CF7" w:rsidP="00FF1CF7">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rsidR="00FF1CF7" w:rsidRPr="00140E21" w:rsidRDefault="00FF1CF7" w:rsidP="00FF1CF7">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rsidR="00FF1CF7" w:rsidRPr="00140E21" w:rsidRDefault="00FF1CF7" w:rsidP="00FF1CF7">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rsidR="00FF1CF7" w:rsidRPr="00140E21" w:rsidRDefault="00FF1CF7" w:rsidP="00FF1CF7">
      <w:pPr>
        <w:pStyle w:val="B1"/>
        <w:rPr>
          <w:lang w:eastAsia="ko-KR"/>
        </w:rPr>
      </w:pPr>
      <w:r w:rsidRPr="00140E21">
        <w:rPr>
          <w:lang w:eastAsia="ko-KR"/>
        </w:rPr>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rsidR="00FF1CF7" w:rsidRPr="00140E21" w:rsidRDefault="00FF1CF7" w:rsidP="00FF1CF7">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rsidR="00FF1CF7" w:rsidRPr="00140E21" w:rsidRDefault="00FF1CF7" w:rsidP="00FF1CF7">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rsidR="00FF1CF7" w:rsidRDefault="00FF1CF7" w:rsidP="00FF1CF7">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rsidR="00FF1CF7" w:rsidRPr="00140E21" w:rsidRDefault="00FF1CF7" w:rsidP="00FF1CF7">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rsidR="00FF1CF7" w:rsidRDefault="00FF1CF7" w:rsidP="00FF1CF7">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rsidR="00FF1CF7" w:rsidRDefault="00FF1CF7" w:rsidP="00FF1CF7">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rsidR="00FF1CF7" w:rsidRDefault="00FF1CF7" w:rsidP="00FF1CF7">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rsidR="00FF1CF7" w:rsidRPr="00140E21" w:rsidRDefault="00FF1CF7" w:rsidP="00FF1CF7">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rsidR="00FF1CF7" w:rsidRDefault="00FF1CF7" w:rsidP="00FF1CF7">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rsidR="00FF1CF7" w:rsidRDefault="00FF1CF7" w:rsidP="00FF1CF7">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rsidR="00FF1CF7" w:rsidRPr="00140E21" w:rsidRDefault="00FF1CF7" w:rsidP="00FF1CF7">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rsidR="00FF1CF7" w:rsidRPr="00140E21" w:rsidRDefault="00FF1CF7" w:rsidP="00FF1CF7">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rsidR="00FF1CF7" w:rsidRPr="00140E21" w:rsidRDefault="00FF1CF7" w:rsidP="00FF1CF7">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rsidR="00FF1CF7" w:rsidRDefault="00FF1CF7" w:rsidP="00FF1CF7">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rsidR="00FF1CF7" w:rsidRPr="00140E21" w:rsidRDefault="00FF1CF7" w:rsidP="00FF1CF7">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rsidR="00FF1CF7" w:rsidRPr="00140E21" w:rsidRDefault="00FF1CF7" w:rsidP="00FF1CF7">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rsidR="00FF1CF7" w:rsidRPr="00140E21" w:rsidRDefault="00FF1CF7" w:rsidP="00FF1CF7">
      <w:pPr>
        <w:pStyle w:val="B1"/>
      </w:pPr>
      <w:r w:rsidRPr="00140E21">
        <w:tab/>
        <w:t>The (R)AN may consider the updated CN assisted RAN parameters tuning to reconfigure the AS parameters.</w:t>
      </w:r>
    </w:p>
    <w:p w:rsidR="00FF1CF7" w:rsidRDefault="00FF1CF7" w:rsidP="00FF1CF7">
      <w:pPr>
        <w:pStyle w:val="B1"/>
      </w:pPr>
      <w:r>
        <w:tab/>
        <w:t>As part of this, the N1 SM container is provided to the UE. If the N1 SM container includes a Port Management Information Container then the UE provides the container to DS-TT.</w:t>
      </w:r>
    </w:p>
    <w:p w:rsidR="00FF1CF7" w:rsidRDefault="00FF1CF7" w:rsidP="00FF1CF7">
      <w:pPr>
        <w:pStyle w:val="B1"/>
      </w:pPr>
      <w:r>
        <w:tab/>
        <w:t>If new DNS server address is provided to the UE in the PCO, the UE can refresh all EAS(s) information (e.g. DNS cache) bound to the PDU Session, based on UE implementation as described in clause 6.2.3.2.3 of TS 23.548 [74].</w:t>
      </w:r>
    </w:p>
    <w:p w:rsidR="00FF1CF7" w:rsidRPr="00140E21" w:rsidRDefault="00FF1CF7" w:rsidP="00FF1CF7">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rsidR="00FF1CF7" w:rsidRPr="00140E21" w:rsidRDefault="00FF1CF7" w:rsidP="00FF1CF7">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rsidR="00FF1CF7" w:rsidRPr="00140E21" w:rsidRDefault="00FF1CF7" w:rsidP="00FF1CF7">
      <w:pPr>
        <w:pStyle w:val="B1"/>
      </w:pPr>
      <w:r w:rsidRPr="00140E21">
        <w:tab/>
        <w:t>If the redundant transmission has not been activated to the PDU session</w:t>
      </w:r>
      <w:r>
        <w:t xml:space="preserve"> and </w:t>
      </w:r>
      <w:r w:rsidRPr="00140E21">
        <w:t>the SMF indicates to the RAN that one of the QoS Flow shall perform redundant tran</w:t>
      </w:r>
      <w:bookmarkStart w:id="16" w:name="_GoBack"/>
      <w:bookmarkEnd w:id="16"/>
      <w:r w:rsidRPr="00140E21">
        <w:t>smission, the RAN includes an additional AN tunnel info in N2 SM information.</w:t>
      </w:r>
    </w:p>
    <w:p w:rsidR="00FF1CF7" w:rsidRPr="000E46B4" w:rsidRDefault="00FF1CF7" w:rsidP="00FF1CF7">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w:t>
      </w:r>
      <w:r w:rsidRPr="000E46B4">
        <w:t>teSMContext Response.</w:t>
      </w:r>
    </w:p>
    <w:p w:rsidR="00FF1CF7" w:rsidRPr="000E46B4" w:rsidDel="006C5254" w:rsidRDefault="00FF1CF7" w:rsidP="00FF1CF7">
      <w:pPr>
        <w:pStyle w:val="B1"/>
        <w:rPr>
          <w:del w:id="17" w:author="huawei" w:date="2022-06-23T18:02:00Z"/>
        </w:rPr>
      </w:pPr>
      <w:r w:rsidRPr="000E46B4">
        <w:tab/>
      </w:r>
      <w:del w:id="18" w:author="huawei" w:date="2022-06-23T18:02:00Z">
        <w:r w:rsidRPr="000E46B4" w:rsidDel="006C5254">
          <w:delText>If the (R)AN rejects QFI(s) the SMF is responsible of updating the QoS rules and QoS Flow level QoS parameters if needed for the QoS Flow(s) associated with the QoS rule(s) in the UE accordingly.</w:delText>
        </w:r>
      </w:del>
    </w:p>
    <w:p w:rsidR="006C5254" w:rsidRPr="000E46B4" w:rsidRDefault="00FF1CF7" w:rsidP="00FF1CF7">
      <w:pPr>
        <w:pStyle w:val="B1"/>
        <w:rPr>
          <w:ins w:id="19" w:author="huawei" w:date="2022-06-23T18:02:00Z"/>
        </w:rPr>
      </w:pPr>
      <w:del w:id="20" w:author="Huawei User version 2" w:date="2022-08-19T13:31:00Z">
        <w:r w:rsidRPr="000E46B4" w:rsidDel="007770DA">
          <w:tab/>
        </w:r>
      </w:del>
      <w:r w:rsidRPr="000E46B4">
        <w:t xml:space="preserve">If </w:t>
      </w:r>
      <w:del w:id="21" w:author="Huawei User version 2" w:date="2022-08-19T13:29:00Z">
        <w:r w:rsidRPr="000E46B4" w:rsidDel="007770DA">
          <w:delText xml:space="preserve">the PDU Session modification is UE triggered and </w:delText>
        </w:r>
      </w:del>
      <w:r w:rsidRPr="000E46B4">
        <w:t xml:space="preserve">the N2 SM information indicates </w:t>
      </w:r>
      <w:del w:id="22" w:author="huawei revision 3" w:date="2022-08-19T22:51:00Z">
        <w:r w:rsidRPr="000E46B4" w:rsidDel="008F5E88">
          <w:delText xml:space="preserve">modification </w:delText>
        </w:r>
      </w:del>
      <w:r w:rsidRPr="000E46B4">
        <w:t>failure</w:t>
      </w:r>
      <w:ins w:id="23" w:author="huawei" w:date="2022-06-23T17:31:00Z">
        <w:r w:rsidR="00533FE4" w:rsidRPr="000E46B4">
          <w:t xml:space="preserve"> </w:t>
        </w:r>
      </w:ins>
      <w:ins w:id="24" w:author="huawei" w:date="2022-06-23T17:51:00Z">
        <w:r w:rsidR="00ED24D5" w:rsidRPr="000E46B4">
          <w:t xml:space="preserve">of whole </w:t>
        </w:r>
      </w:ins>
      <w:ins w:id="25" w:author="huawei revision 3" w:date="2022-08-19T22:51:00Z">
        <w:r w:rsidR="008F5E88" w:rsidRPr="000E46B4">
          <w:t xml:space="preserve">N2 </w:t>
        </w:r>
      </w:ins>
      <w:ins w:id="26" w:author="Huawei revision " w:date="2022-08-26T12:28:00Z">
        <w:r w:rsidR="000E46B4">
          <w:t xml:space="preserve">SM </w:t>
        </w:r>
      </w:ins>
      <w:ins w:id="27" w:author="huawei revision 3" w:date="2022-08-19T22:51:00Z">
        <w:r w:rsidR="008F5E88" w:rsidRPr="000E46B4">
          <w:t>request</w:t>
        </w:r>
      </w:ins>
      <w:ins w:id="28" w:author="huawei" w:date="2022-06-23T17:51:00Z">
        <w:r w:rsidR="00ED24D5" w:rsidRPr="000E46B4">
          <w:t xml:space="preserve"> </w:t>
        </w:r>
      </w:ins>
      <w:ins w:id="29" w:author="huawei" w:date="2022-06-23T17:31:00Z">
        <w:r w:rsidR="006F50A3" w:rsidRPr="000E46B4">
          <w:t>(</w:t>
        </w:r>
      </w:ins>
      <w:ins w:id="30" w:author="huawei" w:date="2022-06-28T17:02:00Z">
        <w:r w:rsidR="006F50A3" w:rsidRPr="000E46B4">
          <w:t>i.e. no</w:t>
        </w:r>
      </w:ins>
      <w:ins w:id="31" w:author="Huawei revision" w:date="2022-08-17T15:35:00Z">
        <w:r w:rsidR="006E0583" w:rsidRPr="000E46B4">
          <w:t xml:space="preserve"> part</w:t>
        </w:r>
      </w:ins>
      <w:ins w:id="32" w:author="huawei" w:date="2022-06-28T17:02:00Z">
        <w:r w:rsidR="006F50A3" w:rsidRPr="000E46B4">
          <w:t xml:space="preserve"> </w:t>
        </w:r>
        <w:r w:rsidR="006F50A3" w:rsidRPr="000E46B4">
          <w:rPr>
            <w:rFonts w:eastAsia="宋体"/>
            <w:lang w:val="en-US" w:eastAsia="zh-CN"/>
          </w:rPr>
          <w:t xml:space="preserve">of the </w:t>
        </w:r>
      </w:ins>
      <w:ins w:id="33" w:author="huawei revision 3" w:date="2022-08-19T22:51:00Z">
        <w:r w:rsidR="008F5E88" w:rsidRPr="000E46B4">
          <w:rPr>
            <w:rFonts w:eastAsia="宋体"/>
            <w:lang w:val="en-US" w:eastAsia="zh-CN"/>
          </w:rPr>
          <w:t>N2</w:t>
        </w:r>
      </w:ins>
      <w:ins w:id="34" w:author="Huawei revision " w:date="2022-08-26T12:26:00Z">
        <w:r w:rsidR="000E46B4">
          <w:rPr>
            <w:rFonts w:eastAsia="宋体"/>
            <w:lang w:val="en-US" w:eastAsia="zh-CN"/>
          </w:rPr>
          <w:t xml:space="preserve"> SM</w:t>
        </w:r>
      </w:ins>
      <w:ins w:id="35" w:author="huawei revision 3" w:date="2022-08-19T22:51:00Z">
        <w:r w:rsidR="008F5E88" w:rsidRPr="000E46B4">
          <w:rPr>
            <w:rFonts w:eastAsia="宋体"/>
            <w:lang w:val="en-US" w:eastAsia="zh-CN"/>
          </w:rPr>
          <w:t xml:space="preserve"> </w:t>
        </w:r>
      </w:ins>
      <w:ins w:id="36" w:author="huawei" w:date="2022-06-28T17:02:00Z">
        <w:r w:rsidR="006F50A3" w:rsidRPr="000E46B4">
          <w:rPr>
            <w:rFonts w:eastAsia="宋体"/>
            <w:lang w:val="en-US" w:eastAsia="zh-CN"/>
          </w:rPr>
          <w:t>request is successful in (R)AN</w:t>
        </w:r>
      </w:ins>
      <w:ins w:id="37" w:author="huawei" w:date="2022-06-23T17:31:00Z">
        <w:r w:rsidR="00533FE4" w:rsidRPr="000E46B4">
          <w:t>)</w:t>
        </w:r>
      </w:ins>
      <w:r w:rsidRPr="000E46B4">
        <w:t xml:space="preserve">, the SMF </w:t>
      </w:r>
      <w:ins w:id="38" w:author="huawei" w:date="2022-06-28T17:02:00Z">
        <w:r w:rsidR="006F50A3" w:rsidRPr="000E46B4">
          <w:rPr>
            <w:rFonts w:cs="Arial"/>
          </w:rPr>
          <w:t>assume</w:t>
        </w:r>
      </w:ins>
      <w:ins w:id="39" w:author="huawei" w:date="2022-06-23T17:30:00Z">
        <w:r w:rsidR="00533FE4" w:rsidRPr="000E46B4">
          <w:rPr>
            <w:rFonts w:cs="Arial"/>
          </w:rPr>
          <w:t>s</w:t>
        </w:r>
      </w:ins>
      <w:ins w:id="40" w:author="huawei" w:date="2022-06-23T17:29:00Z">
        <w:r w:rsidR="00533FE4" w:rsidRPr="000E46B4">
          <w:rPr>
            <w:rFonts w:cs="Arial"/>
          </w:rPr>
          <w:t xml:space="preserve"> that </w:t>
        </w:r>
      </w:ins>
      <w:ins w:id="41" w:author="huawei" w:date="2022-06-23T17:30:00Z">
        <w:r w:rsidR="00533FE4" w:rsidRPr="000E46B4">
          <w:rPr>
            <w:rFonts w:cs="Arial"/>
          </w:rPr>
          <w:t xml:space="preserve">the </w:t>
        </w:r>
      </w:ins>
      <w:ins w:id="42" w:author="huawei" w:date="2022-06-23T17:29:00Z">
        <w:r w:rsidR="00533FE4" w:rsidRPr="000E46B4">
          <w:rPr>
            <w:rFonts w:cs="Arial"/>
          </w:rPr>
          <w:t>NAS PDU</w:t>
        </w:r>
      </w:ins>
      <w:ins w:id="43" w:author="Huawei User version 2" w:date="2022-08-19T13:29:00Z">
        <w:r w:rsidR="007770DA" w:rsidRPr="000E46B4">
          <w:rPr>
            <w:rFonts w:cs="Arial"/>
          </w:rPr>
          <w:t>, if provided in step 3,</w:t>
        </w:r>
      </w:ins>
      <w:ins w:id="44" w:author="huawei" w:date="2022-06-23T17:29:00Z">
        <w:r w:rsidR="00533FE4" w:rsidRPr="000E46B4">
          <w:rPr>
            <w:rFonts w:cs="Arial"/>
          </w:rPr>
          <w:t xml:space="preserve"> </w:t>
        </w:r>
      </w:ins>
      <w:ins w:id="45" w:author="Huawei User version 2" w:date="2022-08-19T13:31:00Z">
        <w:r w:rsidR="007770DA" w:rsidRPr="000E46B4">
          <w:rPr>
            <w:rFonts w:cs="Arial"/>
          </w:rPr>
          <w:t xml:space="preserve"> </w:t>
        </w:r>
      </w:ins>
      <w:ins w:id="46" w:author="huawei" w:date="2022-06-23T17:29:00Z">
        <w:r w:rsidR="00533FE4" w:rsidRPr="000E46B4">
          <w:rPr>
            <w:rFonts w:cs="Arial"/>
          </w:rPr>
          <w:t xml:space="preserve">was </w:t>
        </w:r>
      </w:ins>
      <w:ins w:id="47" w:author="huawei" w:date="2022-06-23T17:30:00Z">
        <w:r w:rsidR="00533FE4" w:rsidRPr="000E46B4">
          <w:rPr>
            <w:rFonts w:cs="Arial"/>
          </w:rPr>
          <w:t>not</w:t>
        </w:r>
      </w:ins>
      <w:ins w:id="48" w:author="huawei" w:date="2022-06-23T17:29:00Z">
        <w:r w:rsidR="00533FE4" w:rsidRPr="000E46B4">
          <w:rPr>
            <w:rFonts w:cs="Arial"/>
          </w:rPr>
          <w:t xml:space="preserve"> </w:t>
        </w:r>
      </w:ins>
      <w:ins w:id="49" w:author="Huawei User version 2" w:date="2022-08-19T13:29:00Z">
        <w:r w:rsidR="007770DA" w:rsidRPr="000E46B4">
          <w:rPr>
            <w:rFonts w:cs="Arial"/>
          </w:rPr>
          <w:t xml:space="preserve">forwarded by NG-RAN </w:t>
        </w:r>
      </w:ins>
      <w:ins w:id="50" w:author="huawei" w:date="2022-06-23T17:29:00Z">
        <w:r w:rsidR="00533FE4" w:rsidRPr="000E46B4">
          <w:rPr>
            <w:rFonts w:cs="Arial"/>
          </w:rPr>
          <w:t>to UE</w:t>
        </w:r>
      </w:ins>
      <w:ins w:id="51" w:author="Huawei User version 2" w:date="2022-08-19T13:29:00Z">
        <w:r w:rsidR="007770DA" w:rsidRPr="000E46B4">
          <w:rPr>
            <w:rFonts w:cs="Arial"/>
          </w:rPr>
          <w:t>, as described in TS 38.413 [</w:t>
        </w:r>
      </w:ins>
      <w:ins w:id="52" w:author="Huawei User version 2" w:date="2022-08-19T13:30:00Z">
        <w:r w:rsidR="007770DA" w:rsidRPr="000E46B4">
          <w:rPr>
            <w:rFonts w:cs="Arial"/>
          </w:rPr>
          <w:t>10</w:t>
        </w:r>
      </w:ins>
      <w:ins w:id="53" w:author="Huawei User version 2" w:date="2022-08-19T13:29:00Z">
        <w:r w:rsidR="007770DA" w:rsidRPr="000E46B4">
          <w:rPr>
            <w:rFonts w:cs="Arial"/>
          </w:rPr>
          <w:t>]</w:t>
        </w:r>
      </w:ins>
      <w:ins w:id="54" w:author="Huawei User version 2" w:date="2022-08-19T13:30:00Z">
        <w:r w:rsidR="007770DA" w:rsidRPr="000E46B4">
          <w:rPr>
            <w:rFonts w:cs="Arial"/>
          </w:rPr>
          <w:t>. In this case, if the PDU Session modification is UE triggered</w:t>
        </w:r>
      </w:ins>
      <w:ins w:id="55" w:author="huawei" w:date="2022-06-23T17:29:00Z">
        <w:r w:rsidR="00533FE4" w:rsidRPr="000E46B4">
          <w:rPr>
            <w:rFonts w:cs="Arial"/>
          </w:rPr>
          <w:t xml:space="preserve"> </w:t>
        </w:r>
      </w:ins>
      <w:ins w:id="56" w:author="Huawei User version 2" w:date="2022-08-19T13:30:00Z">
        <w:r w:rsidR="007770DA" w:rsidRPr="000E46B4">
          <w:rPr>
            <w:rFonts w:cs="Arial"/>
          </w:rPr>
          <w:t xml:space="preserve">the SMF </w:t>
        </w:r>
      </w:ins>
      <w:r w:rsidRPr="000E46B4">
        <w:t>shall reject the PDU session modification by including a N1 SM container with a PDU Session Modification Reject message (see clause 8.3.3 of TS 24.501 [25]) in the Nsmf_PDUSession_UpdateSMContext Response in step 7b. Step 8 is skipped in this case.</w:t>
      </w:r>
      <w:r w:rsidR="00403CA1" w:rsidRPr="000E46B4">
        <w:t xml:space="preserve"> </w:t>
      </w:r>
    </w:p>
    <w:p w:rsidR="00403CA1" w:rsidRDefault="006E0583" w:rsidP="008D7A0C">
      <w:pPr>
        <w:pStyle w:val="B1"/>
        <w:ind w:firstLine="0"/>
      </w:pPr>
      <w:ins w:id="57" w:author="Huawei revision" w:date="2022-08-17T15:35:00Z">
        <w:r w:rsidRPr="000E46B4">
          <w:t>Otherwise</w:t>
        </w:r>
      </w:ins>
      <w:ins w:id="58" w:author="huawei" w:date="2022-06-23T17:28:00Z">
        <w:r w:rsidR="00533FE4" w:rsidRPr="000E46B4">
          <w:t xml:space="preserve">, </w:t>
        </w:r>
      </w:ins>
      <w:ins w:id="59" w:author="Huawei revision" w:date="2022-08-17T15:35:00Z">
        <w:r w:rsidRPr="000E46B4">
          <w:t xml:space="preserve">the </w:t>
        </w:r>
      </w:ins>
      <w:ins w:id="60" w:author="huawei" w:date="2022-06-23T17:28:00Z">
        <w:r w:rsidR="00533FE4" w:rsidRPr="000E46B4">
          <w:t xml:space="preserve">SMF </w:t>
        </w:r>
      </w:ins>
      <w:ins w:id="61" w:author="huawei" w:date="2022-06-28T17:03:00Z">
        <w:r w:rsidR="006F50A3" w:rsidRPr="000E46B4">
          <w:rPr>
            <w:rFonts w:cs="Arial"/>
          </w:rPr>
          <w:t>assume</w:t>
        </w:r>
      </w:ins>
      <w:ins w:id="62" w:author="huawei" w:date="2022-06-23T17:52:00Z">
        <w:r w:rsidR="00ED24D5" w:rsidRPr="000E46B4">
          <w:rPr>
            <w:rFonts w:cs="Arial"/>
          </w:rPr>
          <w:t>s that the NAS PDU was sent to UE successfully</w:t>
        </w:r>
      </w:ins>
      <w:ins w:id="63" w:author="huawei" w:date="2022-06-23T17:57:00Z">
        <w:r w:rsidR="00ED24D5" w:rsidRPr="000E46B4">
          <w:t xml:space="preserve">. </w:t>
        </w:r>
      </w:ins>
      <w:ins w:id="64" w:author="huawei" w:date="2022-06-23T18:03:00Z">
        <w:r w:rsidR="006C5254" w:rsidRPr="000E46B4">
          <w:t>If the (R)AN rejects QFI(s), the SMF is responsible of updating the QoS rules and QoS Flow level QoS parameters if needed for the QoS Flow(s) associated with the QoS rule(s) in the UE accordingly</w:t>
        </w:r>
      </w:ins>
      <w:ins w:id="65" w:author="huawei" w:date="2022-06-23T18:04:00Z">
        <w:r w:rsidR="006C5254" w:rsidRPr="000E46B4">
          <w:t xml:space="preserve">, i.e. </w:t>
        </w:r>
      </w:ins>
      <w:ins w:id="66" w:author="huawei" w:date="2022-06-23T17:57:00Z">
        <w:r w:rsidR="00ED24D5" w:rsidRPr="000E46B4">
          <w:t xml:space="preserve">the SMF </w:t>
        </w:r>
      </w:ins>
      <w:ins w:id="67" w:author="huawei" w:date="2022-06-23T17:54:00Z">
        <w:r w:rsidR="00ED24D5" w:rsidRPr="000E46B4">
          <w:t>shall</w:t>
        </w:r>
        <w:r w:rsidR="00ED24D5">
          <w:t xml:space="preserve"> </w:t>
        </w:r>
      </w:ins>
      <w:ins w:id="68" w:author="huawei" w:date="2022-06-23T17:53:00Z">
        <w:r w:rsidR="00794D2F">
          <w:t>trigger a separate NAS PD</w:t>
        </w:r>
      </w:ins>
      <w:ins w:id="69" w:author="huawei" w:date="2022-06-28T17:12:00Z">
        <w:r w:rsidR="00794D2F">
          <w:t>U</w:t>
        </w:r>
      </w:ins>
      <w:ins w:id="70" w:author="huawei" w:date="2022-06-23T17:53:00Z">
        <w:r w:rsidR="00ED24D5">
          <w:t xml:space="preserve"> Session Modification procedure</w:t>
        </w:r>
      </w:ins>
      <w:ins w:id="71" w:author="huawei" w:date="2022-06-23T17:54:00Z">
        <w:r w:rsidR="00ED24D5">
          <w:t xml:space="preserve"> </w:t>
        </w:r>
      </w:ins>
      <w:ins w:id="72" w:author="huawei" w:date="2022-06-23T17:58:00Z">
        <w:r w:rsidR="00ED24D5">
          <w:t xml:space="preserve">after step </w:t>
        </w:r>
      </w:ins>
      <w:ins w:id="73" w:author="huawei" w:date="2022-06-23T18:00:00Z">
        <w:r w:rsidR="00ED24D5">
          <w:t xml:space="preserve">11 </w:t>
        </w:r>
      </w:ins>
      <w:ins w:id="74" w:author="huawei" w:date="2022-06-23T17:54:00Z">
        <w:r w:rsidR="00ED24D5">
          <w:t xml:space="preserve">to </w:t>
        </w:r>
      </w:ins>
      <w:ins w:id="75" w:author="huawei" w:date="2022-06-23T17:55:00Z">
        <w:r w:rsidR="00ED24D5">
          <w:t>align the SM context</w:t>
        </w:r>
      </w:ins>
      <w:ins w:id="76" w:author="huawei" w:date="2022-06-23T17:56:00Z">
        <w:r w:rsidR="00ED24D5">
          <w:t xml:space="preserve"> </w:t>
        </w:r>
      </w:ins>
      <w:ins w:id="77" w:author="huawei" w:date="2022-06-23T17:58:00Z">
        <w:r w:rsidR="00ED24D5">
          <w:t xml:space="preserve">of this PDU Session </w:t>
        </w:r>
      </w:ins>
      <w:ins w:id="78" w:author="huawei" w:date="2022-06-23T18:04:00Z">
        <w:r w:rsidR="006C5254">
          <w:t>in UE</w:t>
        </w:r>
      </w:ins>
      <w:ins w:id="79" w:author="huawei" w:date="2022-06-23T17:58:00Z">
        <w:r w:rsidR="00ED24D5">
          <w:t>.</w:t>
        </w:r>
      </w:ins>
    </w:p>
    <w:p w:rsidR="00FF1CF7" w:rsidRPr="00140E21" w:rsidRDefault="00FF1CF7" w:rsidP="00FF1CF7">
      <w:pPr>
        <w:pStyle w:val="B1"/>
      </w:pPr>
      <w:r w:rsidRPr="00140E21">
        <w:t>8.</w:t>
      </w:r>
      <w:r w:rsidRPr="00140E21">
        <w:tab/>
        <w:t>The SMF may update N4 session of the UPF(s) that are involved by the PDU Session Modification by sending N4 Session Modification Request message to the UPF (see NOTE 3).</w:t>
      </w:r>
    </w:p>
    <w:p w:rsidR="00FF1CF7" w:rsidRDefault="00FF1CF7" w:rsidP="00FF1CF7">
      <w:pPr>
        <w:pStyle w:val="B1"/>
        <w:rPr>
          <w:lang w:eastAsia="zh-CN"/>
        </w:rPr>
      </w:pPr>
      <w:r>
        <w:rPr>
          <w:lang w:eastAsia="zh-CN"/>
        </w:rPr>
        <w:tab/>
        <w:t>The SMF may update the UPF with N4 Rules related to new, modified or removed QoS Flow(s), unless it was done already in step 2a.</w:t>
      </w:r>
    </w:p>
    <w:p w:rsidR="00FF1CF7" w:rsidRPr="00140E21" w:rsidRDefault="00FF1CF7" w:rsidP="00FF1CF7">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rsidR="00FF1CF7" w:rsidRPr="00140E21" w:rsidRDefault="00FF1CF7" w:rsidP="00FF1CF7">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rsidR="00FF1CF7" w:rsidRPr="00140E21" w:rsidRDefault="00FF1CF7" w:rsidP="00FF1CF7">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rsidR="00FF1CF7" w:rsidRDefault="00FF1CF7" w:rsidP="00FF1CF7">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rsidR="00FF1CF7" w:rsidRPr="00140E21" w:rsidRDefault="00FF1CF7" w:rsidP="00FF1CF7">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rsidR="00FF1CF7" w:rsidRPr="00140E21" w:rsidRDefault="00FF1CF7" w:rsidP="00FF1CF7">
      <w:pPr>
        <w:pStyle w:val="B1"/>
      </w:pPr>
      <w:r w:rsidRPr="00140E21">
        <w:t>10.</w:t>
      </w:r>
      <w:r w:rsidRPr="00140E21">
        <w:tab/>
        <w:t>The (R)AN forwards the NAS message to the AMF.</w:t>
      </w:r>
    </w:p>
    <w:p w:rsidR="00FF1CF7" w:rsidRPr="00140E21" w:rsidRDefault="00FF1CF7" w:rsidP="00FF1CF7">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rsidR="00FF1CF7" w:rsidRPr="00140E21" w:rsidRDefault="00FF1CF7" w:rsidP="00FF1CF7">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rsidR="00FF1CF7" w:rsidRPr="00140E21" w:rsidRDefault="00FF1CF7" w:rsidP="00FF1CF7">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rsidR="00FF1CF7" w:rsidRPr="00140E21" w:rsidRDefault="00FF1CF7" w:rsidP="00FF1CF7">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rsidR="00FF1CF7" w:rsidRPr="00140E21" w:rsidRDefault="00FF1CF7" w:rsidP="00FF1CF7">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rsidR="00FF1CF7" w:rsidRPr="00140E21" w:rsidRDefault="00FF1CF7" w:rsidP="00FF1CF7">
      <w:pPr>
        <w:pStyle w:val="B1"/>
      </w:pPr>
      <w:r w:rsidRPr="00140E21">
        <w:rPr>
          <w:lang w:eastAsia="ko-KR"/>
        </w:rPr>
        <w:tab/>
        <w:t xml:space="preserve">SMF notifies any entity that has subscribed to </w:t>
      </w:r>
      <w:r w:rsidRPr="00140E21">
        <w:t>User Location Information related with PDU Session change.</w:t>
      </w:r>
    </w:p>
    <w:p w:rsidR="00FF1CF7" w:rsidRPr="00140E21" w:rsidRDefault="00FF1CF7" w:rsidP="00FF1CF7">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rsidR="006C686E" w:rsidRPr="00490934" w:rsidRDefault="006C686E" w:rsidP="00F17F30">
      <w:pPr>
        <w:pStyle w:val="B1"/>
        <w:ind w:left="0" w:firstLine="0"/>
        <w:rPr>
          <w:rFonts w:eastAsia="宋体"/>
          <w:lang w:eastAsia="zh-CN"/>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6C74" w:rsidRDefault="00BB6C74">
      <w:r>
        <w:separator/>
      </w:r>
    </w:p>
  </w:endnote>
  <w:endnote w:type="continuationSeparator" w:id="0">
    <w:p w:rsidR="00BB6C74" w:rsidRDefault="00BB6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6C74" w:rsidRDefault="00BB6C74">
      <w:r>
        <w:separator/>
      </w:r>
    </w:p>
  </w:footnote>
  <w:footnote w:type="continuationSeparator" w:id="0">
    <w:p w:rsidR="00BB6C74" w:rsidRDefault="00BB6C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050C5B"/>
    <w:multiLevelType w:val="hybridMultilevel"/>
    <w:tmpl w:val="52C01A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User version 2">
    <w15:presenceInfo w15:providerId="None" w15:userId="Huawei User version 2"/>
  </w15:person>
  <w15:person w15:author="huawei revision 3">
    <w15:presenceInfo w15:providerId="None" w15:userId="huawei revision 3"/>
  </w15:person>
  <w15:person w15:author="Huawei revision ">
    <w15:presenceInfo w15:providerId="None" w15:userId="Huawei revision "/>
  </w15:person>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34B7E"/>
    <w:rsid w:val="0005071C"/>
    <w:rsid w:val="00062070"/>
    <w:rsid w:val="00076524"/>
    <w:rsid w:val="00086F9A"/>
    <w:rsid w:val="000A3807"/>
    <w:rsid w:val="000A6394"/>
    <w:rsid w:val="000B7FED"/>
    <w:rsid w:val="000C038A"/>
    <w:rsid w:val="000C6598"/>
    <w:rsid w:val="000E268E"/>
    <w:rsid w:val="000E2AF1"/>
    <w:rsid w:val="000E31D5"/>
    <w:rsid w:val="000E46B4"/>
    <w:rsid w:val="00116369"/>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5786"/>
    <w:rsid w:val="002860C4"/>
    <w:rsid w:val="002B4465"/>
    <w:rsid w:val="002B5741"/>
    <w:rsid w:val="002E7741"/>
    <w:rsid w:val="0030271E"/>
    <w:rsid w:val="00305409"/>
    <w:rsid w:val="00341B68"/>
    <w:rsid w:val="003609EF"/>
    <w:rsid w:val="0036231A"/>
    <w:rsid w:val="00374DD4"/>
    <w:rsid w:val="00380694"/>
    <w:rsid w:val="003808E9"/>
    <w:rsid w:val="00385A11"/>
    <w:rsid w:val="00386DEC"/>
    <w:rsid w:val="00392484"/>
    <w:rsid w:val="003968D8"/>
    <w:rsid w:val="003B40E1"/>
    <w:rsid w:val="003D2DA9"/>
    <w:rsid w:val="003E1A36"/>
    <w:rsid w:val="003E7D28"/>
    <w:rsid w:val="00403CA1"/>
    <w:rsid w:val="0040761D"/>
    <w:rsid w:val="00410371"/>
    <w:rsid w:val="004242F1"/>
    <w:rsid w:val="004401BC"/>
    <w:rsid w:val="00452FDC"/>
    <w:rsid w:val="00463B2A"/>
    <w:rsid w:val="0047578B"/>
    <w:rsid w:val="004758BB"/>
    <w:rsid w:val="004A1F9C"/>
    <w:rsid w:val="004A6302"/>
    <w:rsid w:val="004B75B7"/>
    <w:rsid w:val="004B7F15"/>
    <w:rsid w:val="004C07F4"/>
    <w:rsid w:val="00504314"/>
    <w:rsid w:val="00514818"/>
    <w:rsid w:val="0051580D"/>
    <w:rsid w:val="00524056"/>
    <w:rsid w:val="00533FE4"/>
    <w:rsid w:val="00537FB7"/>
    <w:rsid w:val="00547111"/>
    <w:rsid w:val="00592D74"/>
    <w:rsid w:val="005E2C44"/>
    <w:rsid w:val="005E65C0"/>
    <w:rsid w:val="00621188"/>
    <w:rsid w:val="006257ED"/>
    <w:rsid w:val="00625CC6"/>
    <w:rsid w:val="00677A1C"/>
    <w:rsid w:val="00677EFF"/>
    <w:rsid w:val="00683032"/>
    <w:rsid w:val="006871E1"/>
    <w:rsid w:val="00695808"/>
    <w:rsid w:val="006B46FB"/>
    <w:rsid w:val="006C5254"/>
    <w:rsid w:val="006C686E"/>
    <w:rsid w:val="006C7ED0"/>
    <w:rsid w:val="006D18D3"/>
    <w:rsid w:val="006D5129"/>
    <w:rsid w:val="006E0583"/>
    <w:rsid w:val="006E21FB"/>
    <w:rsid w:val="006E29C6"/>
    <w:rsid w:val="006F50A3"/>
    <w:rsid w:val="0070388D"/>
    <w:rsid w:val="00703F6F"/>
    <w:rsid w:val="00706BCA"/>
    <w:rsid w:val="00731AAF"/>
    <w:rsid w:val="00735297"/>
    <w:rsid w:val="00745433"/>
    <w:rsid w:val="00762E9C"/>
    <w:rsid w:val="00775ACB"/>
    <w:rsid w:val="007770DA"/>
    <w:rsid w:val="00792342"/>
    <w:rsid w:val="00793EC4"/>
    <w:rsid w:val="00794D2F"/>
    <w:rsid w:val="007977A8"/>
    <w:rsid w:val="007B512A"/>
    <w:rsid w:val="007C2097"/>
    <w:rsid w:val="007D5352"/>
    <w:rsid w:val="007D6A07"/>
    <w:rsid w:val="007D6CCE"/>
    <w:rsid w:val="007E4A30"/>
    <w:rsid w:val="007F2012"/>
    <w:rsid w:val="007F7259"/>
    <w:rsid w:val="008040A8"/>
    <w:rsid w:val="00826064"/>
    <w:rsid w:val="008279FA"/>
    <w:rsid w:val="008626E7"/>
    <w:rsid w:val="00870EE7"/>
    <w:rsid w:val="0087737C"/>
    <w:rsid w:val="00881457"/>
    <w:rsid w:val="008863B9"/>
    <w:rsid w:val="008A094D"/>
    <w:rsid w:val="008A45A6"/>
    <w:rsid w:val="008D45AF"/>
    <w:rsid w:val="008D7A0C"/>
    <w:rsid w:val="008F2E41"/>
    <w:rsid w:val="008F5E88"/>
    <w:rsid w:val="008F686C"/>
    <w:rsid w:val="00901CAF"/>
    <w:rsid w:val="00906141"/>
    <w:rsid w:val="00906E72"/>
    <w:rsid w:val="009148DE"/>
    <w:rsid w:val="00922BFA"/>
    <w:rsid w:val="00925258"/>
    <w:rsid w:val="00941E30"/>
    <w:rsid w:val="009733BE"/>
    <w:rsid w:val="009748CA"/>
    <w:rsid w:val="009770D2"/>
    <w:rsid w:val="009777D9"/>
    <w:rsid w:val="00982CCF"/>
    <w:rsid w:val="00985235"/>
    <w:rsid w:val="00991B88"/>
    <w:rsid w:val="009A5753"/>
    <w:rsid w:val="009A579D"/>
    <w:rsid w:val="009B0FFA"/>
    <w:rsid w:val="009B162C"/>
    <w:rsid w:val="009B7E39"/>
    <w:rsid w:val="009E3297"/>
    <w:rsid w:val="009F6462"/>
    <w:rsid w:val="009F6979"/>
    <w:rsid w:val="009F734F"/>
    <w:rsid w:val="00A246B6"/>
    <w:rsid w:val="00A25CC3"/>
    <w:rsid w:val="00A263D1"/>
    <w:rsid w:val="00A47E70"/>
    <w:rsid w:val="00A50CF0"/>
    <w:rsid w:val="00A542FF"/>
    <w:rsid w:val="00A66F29"/>
    <w:rsid w:val="00A7671C"/>
    <w:rsid w:val="00A87BB1"/>
    <w:rsid w:val="00AA2CBC"/>
    <w:rsid w:val="00AA529D"/>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4041"/>
    <w:rsid w:val="00BA51D9"/>
    <w:rsid w:val="00BB5DFC"/>
    <w:rsid w:val="00BB6C74"/>
    <w:rsid w:val="00BC04BD"/>
    <w:rsid w:val="00BC0E8C"/>
    <w:rsid w:val="00BD279D"/>
    <w:rsid w:val="00BD6BB8"/>
    <w:rsid w:val="00BE4CA2"/>
    <w:rsid w:val="00C160A6"/>
    <w:rsid w:val="00C33231"/>
    <w:rsid w:val="00C605B9"/>
    <w:rsid w:val="00C60B82"/>
    <w:rsid w:val="00C66BA2"/>
    <w:rsid w:val="00C71E8A"/>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0A14"/>
    <w:rsid w:val="00D66520"/>
    <w:rsid w:val="00D66AE8"/>
    <w:rsid w:val="00D92747"/>
    <w:rsid w:val="00DB33C6"/>
    <w:rsid w:val="00DC58AF"/>
    <w:rsid w:val="00DC6555"/>
    <w:rsid w:val="00DD2CF6"/>
    <w:rsid w:val="00DD52D2"/>
    <w:rsid w:val="00DE34CF"/>
    <w:rsid w:val="00DF53A0"/>
    <w:rsid w:val="00E13F3D"/>
    <w:rsid w:val="00E23990"/>
    <w:rsid w:val="00E32339"/>
    <w:rsid w:val="00E34898"/>
    <w:rsid w:val="00E533D9"/>
    <w:rsid w:val="00E61B6E"/>
    <w:rsid w:val="00E70030"/>
    <w:rsid w:val="00E82D4D"/>
    <w:rsid w:val="00EA154E"/>
    <w:rsid w:val="00EB09B7"/>
    <w:rsid w:val="00ED24D5"/>
    <w:rsid w:val="00EE1D4B"/>
    <w:rsid w:val="00EE7D7C"/>
    <w:rsid w:val="00F17F30"/>
    <w:rsid w:val="00F25D98"/>
    <w:rsid w:val="00F300FB"/>
    <w:rsid w:val="00F41DF3"/>
    <w:rsid w:val="00F8390E"/>
    <w:rsid w:val="00F93A68"/>
    <w:rsid w:val="00FB6386"/>
    <w:rsid w:val="00FD4FF9"/>
    <w:rsid w:val="00FF1CF7"/>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6C686E"/>
    <w:rPr>
      <w:rFonts w:ascii="Arial" w:hAnsi="Arial"/>
      <w:sz w:val="28"/>
      <w:lang w:val="en-GB" w:eastAsia="en-US"/>
    </w:rPr>
  </w:style>
  <w:style w:type="character" w:customStyle="1" w:styleId="NOZchn">
    <w:name w:val="NO Zchn"/>
    <w:link w:val="NO"/>
    <w:rsid w:val="006C686E"/>
    <w:rPr>
      <w:rFonts w:ascii="Times New Roman" w:hAnsi="Times New Roman"/>
      <w:lang w:val="en-GB" w:eastAsia="en-US"/>
    </w:rPr>
  </w:style>
  <w:style w:type="character" w:customStyle="1" w:styleId="B1Char">
    <w:name w:val="B1 Char"/>
    <w:link w:val="B1"/>
    <w:rsid w:val="006C686E"/>
    <w:rPr>
      <w:rFonts w:ascii="Times New Roman" w:hAnsi="Times New Roman"/>
      <w:lang w:val="en-GB" w:eastAsia="en-US"/>
    </w:rPr>
  </w:style>
  <w:style w:type="character" w:customStyle="1" w:styleId="THChar">
    <w:name w:val="TH Char"/>
    <w:link w:val="TH"/>
    <w:qFormat/>
    <w:rsid w:val="006C686E"/>
    <w:rPr>
      <w:rFonts w:ascii="Arial" w:hAnsi="Arial"/>
      <w:b/>
      <w:lang w:val="en-GB" w:eastAsia="en-US"/>
    </w:rPr>
  </w:style>
  <w:style w:type="character" w:customStyle="1" w:styleId="TFChar">
    <w:name w:val="TF Char"/>
    <w:link w:val="TF"/>
    <w:rsid w:val="006C686E"/>
    <w:rPr>
      <w:rFonts w:ascii="Arial" w:hAnsi="Arial"/>
      <w:b/>
      <w:lang w:val="en-GB" w:eastAsia="en-US"/>
    </w:rPr>
  </w:style>
  <w:style w:type="character" w:customStyle="1" w:styleId="B2Char">
    <w:name w:val="B2 Char"/>
    <w:link w:val="B2"/>
    <w:rsid w:val="006C686E"/>
    <w:rPr>
      <w:rFonts w:ascii="Times New Roman" w:hAnsi="Times New Roman"/>
      <w:lang w:val="en-GB" w:eastAsia="en-US"/>
    </w:rPr>
  </w:style>
  <w:style w:type="character" w:customStyle="1" w:styleId="4Char">
    <w:name w:val="标题 4 Char"/>
    <w:link w:val="4"/>
    <w:rsid w:val="00FF1CF7"/>
    <w:rPr>
      <w:rFonts w:ascii="Arial" w:hAnsi="Arial"/>
      <w:sz w:val="24"/>
      <w:lang w:val="en-GB" w:eastAsia="en-US"/>
    </w:rPr>
  </w:style>
  <w:style w:type="character" w:customStyle="1" w:styleId="NOChar">
    <w:name w:val="NO Char"/>
    <w:rsid w:val="00FF1C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764040">
      <w:bodyDiv w:val="1"/>
      <w:marLeft w:val="0"/>
      <w:marRight w:val="0"/>
      <w:marTop w:val="0"/>
      <w:marBottom w:val="0"/>
      <w:divBdr>
        <w:top w:val="none" w:sz="0" w:space="0" w:color="auto"/>
        <w:left w:val="none" w:sz="0" w:space="0" w:color="auto"/>
        <w:bottom w:val="none" w:sz="0" w:space="0" w:color="auto"/>
        <w:right w:val="none" w:sz="0" w:space="0" w:color="auto"/>
      </w:divBdr>
    </w:div>
    <w:div w:id="130281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1232B-07FD-4F7C-B154-0281E1DE9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4938</Words>
  <Characters>25283</Characters>
  <Application>Microsoft Office Word</Application>
  <DocSecurity>0</DocSecurity>
  <Lines>210</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version 2</cp:lastModifiedBy>
  <cp:revision>2</cp:revision>
  <cp:lastPrinted>1900-01-01T00:00:00Z</cp:lastPrinted>
  <dcterms:created xsi:type="dcterms:W3CDTF">2022-08-27T07:07:00Z</dcterms:created>
  <dcterms:modified xsi:type="dcterms:W3CDTF">2022-08-27T07:07:00Z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(3)MSkeQVBb9gVOI4UpcyPtJ+ytzhtX2Z1l0TMDyxNjqMUBxwpY1BHWEELdy/flCMmBFRfY/j8I
QJ//LMnUt4KFlw8WUr9U0+H5/1bXUxvNBodnUE6MBBqCloRWLjGKkeDwoomE5BYZornbxGoX
I/2adFgjtl4aljDLv2/a6Z3LQwAA2jqlc9zlPU4KJnQUbOAUkAeeR8dEbrJcLwtkpfEKKNlx
iJui9bq9izd4jBnAtu</vt:lpwstr>
  </property>
  <property fmtid="{D5CDD505-2E9C-101B-9397-08002B2CF9AE}" pid="22" name="_2015_ms_pID_7253431">
    <vt:lpwstr>P1P0T8yllBfb/9iMR0ekY0Yme3zWzlzJfLvHo6OOFLP7/FNgw2GjTy
N3x3JljmkCHNbW2YTna+mLjwuWcxP78ECv7ZlGftBW6sw+N/PJEk5NXV0j/qQDUGtiD9kpK+
/sJZiWvxPPcgJRD2KwZmonLqAOC5HIKJgojimOBJZfB5Lnn4aVd5DiV6C5GUceiIfH8gXHvG
OIl1T1BgJOO160p1YLDwl78veeRE1++dveaO</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1659579840</vt:lpwstr>
  </property>
</Properties>
</file>